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0"/>
        <w:tblW w:w="9841" w:type="dxa"/>
        <w:tblLayout w:type="fixed"/>
        <w:tblLook w:val="0000"/>
      </w:tblPr>
      <w:tblGrid>
        <w:gridCol w:w="3714"/>
        <w:gridCol w:w="1264"/>
        <w:gridCol w:w="1264"/>
        <w:gridCol w:w="1809"/>
        <w:gridCol w:w="1790"/>
      </w:tblGrid>
      <w:tr w:rsidR="00663542" w:rsidRPr="00663542" w:rsidTr="006E4E31">
        <w:trPr>
          <w:trHeight w:val="149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CRITERI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 TUTOR: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ACCERTABILI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UTILIZZO DELLA GPU</w:t>
            </w: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REQUISITI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ESSERE DOCENTE INTERNO PER TUTTO IL PERIODO DEL MODULO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compilare a cura della commissione</w:t>
            </w:r>
          </w:p>
        </w:tc>
      </w:tr>
      <w:tr w:rsidR="00663542" w:rsidRPr="00663542" w:rsidTr="006E4E31">
        <w:trPr>
          <w:trHeight w:val="149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L' ISTRUZIONE, LA FORMAZIONE</w:t>
            </w:r>
          </w:p>
          <w:p w:rsidR="00663542" w:rsidRPr="00663542" w:rsidRDefault="00663542" w:rsidP="006E4E31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NELLO SPECIFICO SETTORE IN CUI SI CONCORRE</w:t>
            </w:r>
          </w:p>
          <w:p w:rsidR="00663542" w:rsidRPr="00663542" w:rsidRDefault="00663542" w:rsidP="006E4E31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14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LAUREA/ DIPLOMA SCUOLA SECONDARIA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Max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5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149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LE CERTIFICAZIONI OTTENUTE  </w:t>
            </w: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49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COMPETENZE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I.C.T.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CERTIFICATE riconosciute dal MIUR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Max 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2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49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COMPETENZE LINGUISTICHE CERTIFICATE LIVELLO B2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3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7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LINGUISTICHE CERTIFICATE LIVELLO B1 </w:t>
            </w:r>
            <w:r w:rsidRPr="00663542">
              <w:rPr>
                <w:rFonts w:ascii="Candara" w:hAnsi="Candara"/>
                <w:sz w:val="20"/>
                <w:szCs w:val="20"/>
              </w:rPr>
              <w:t>(in alternativa a B2)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2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644"/>
        </w:trPr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LE ESPERIENZE</w:t>
            </w: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99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ESPERIENZE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TUTOR D’AULA/DIDATTICO.  NEI PROGETTI FINANZIATI DAL FONDO SOCIALE EUROPEO (PON – POR)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Max  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4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1008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ESPERIENZE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FACILITATORE/VALUTATORE NEI PROGETTI FINANZIATI DAL FONDO SOCIALE EUROPEO (PON – POR)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Max 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2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102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ESPERIENZE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TUTOR COORDINATORE  NEI PROGETTI FINANZIATI DAL FONDO SOCIALE EUROPEO (PON – POR)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Max 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2 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63542" w:rsidRPr="00663542" w:rsidRDefault="00663542" w:rsidP="00663542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ALLEGATO B</w:t>
      </w:r>
    </w:p>
    <w:p w:rsidR="00663542" w:rsidRPr="00663542" w:rsidRDefault="00663542" w:rsidP="00663542">
      <w:pPr>
        <w:tabs>
          <w:tab w:val="left" w:pos="7238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DATA</w:t>
      </w:r>
      <w:r>
        <w:rPr>
          <w:rFonts w:ascii="Candara" w:hAnsi="Candara"/>
          <w:sz w:val="20"/>
          <w:szCs w:val="20"/>
        </w:rPr>
        <w:tab/>
        <w:t>FIRMA</w:t>
      </w: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ALLEGATO B</w:t>
      </w:r>
    </w:p>
    <w:p w:rsidR="00663542" w:rsidRPr="00663542" w:rsidRDefault="00663542" w:rsidP="00663542">
      <w:pPr>
        <w:spacing w:line="360" w:lineRule="auto"/>
        <w:rPr>
          <w:rFonts w:ascii="Candara" w:hAnsi="Candara"/>
          <w:sz w:val="20"/>
          <w:szCs w:val="20"/>
        </w:rPr>
      </w:pPr>
    </w:p>
    <w:p w:rsidR="00663542" w:rsidRPr="00663542" w:rsidRDefault="00663542" w:rsidP="00663542">
      <w:pPr>
        <w:spacing w:line="360" w:lineRule="auto"/>
        <w:rPr>
          <w:rFonts w:ascii="Candara" w:hAnsi="Candara"/>
          <w:b/>
          <w:sz w:val="20"/>
          <w:szCs w:val="20"/>
        </w:rPr>
      </w:pPr>
      <w:r w:rsidRPr="00663542">
        <w:rPr>
          <w:rFonts w:ascii="Candara" w:hAnsi="Candara"/>
          <w:b/>
          <w:sz w:val="20"/>
          <w:szCs w:val="20"/>
        </w:rPr>
        <w:t xml:space="preserve">ESPERTI: GRIGLIA  PER I MODULI </w:t>
      </w:r>
      <w:proofErr w:type="spellStart"/>
      <w:r w:rsidRPr="00663542">
        <w:rPr>
          <w:rFonts w:ascii="Candara" w:hAnsi="Candara"/>
          <w:b/>
          <w:sz w:val="20"/>
          <w:szCs w:val="20"/>
        </w:rPr>
        <w:t>DI</w:t>
      </w:r>
      <w:proofErr w:type="spellEnd"/>
      <w:r w:rsidRPr="00663542">
        <w:rPr>
          <w:rFonts w:ascii="Candara" w:hAnsi="Candara"/>
          <w:b/>
          <w:sz w:val="20"/>
          <w:szCs w:val="20"/>
        </w:rPr>
        <w:t xml:space="preserve"> COMPETENZA ALFABETICA FUNZIONALE</w:t>
      </w:r>
    </w:p>
    <w:tbl>
      <w:tblPr>
        <w:tblW w:w="957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0"/>
        <w:gridCol w:w="1470"/>
        <w:gridCol w:w="2014"/>
      </w:tblGrid>
      <w:tr w:rsidR="00663542" w:rsidRPr="00663542" w:rsidTr="006E4E31">
        <w:trPr>
          <w:trHeight w:val="690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CRITERI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 ESPERTO: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ACCERTABILI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UTILIZZO DELLA GPU</w:t>
            </w: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REQUISITI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ESSERE DOCENTE INTERNO PER TUTTO IL PERIODO DEL MODULO( indicare con una X</w:t>
            </w: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 xml:space="preserve"> </w:t>
            </w:r>
          </w:p>
          <w:p w:rsidR="00663542" w:rsidRPr="00663542" w:rsidRDefault="00663542" w:rsidP="0066354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 xml:space="preserve">“Una radio per la scuola”  </w:t>
            </w:r>
          </w:p>
          <w:p w:rsidR="00663542" w:rsidRPr="00663542" w:rsidRDefault="00663542" w:rsidP="0066354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“Radio GIANN ONE”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44" w:right="171" w:hanging="41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Punteggio generale</w:t>
            </w: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77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attribuibile</w:t>
            </w: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87" w:right="109" w:hanging="36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Punteggio attribuito dalla commissione</w:t>
            </w: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6354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TITOLI UNIVERSITARI E </w:t>
            </w:r>
            <w:proofErr w:type="spellStart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STUDIO : </w:t>
            </w:r>
            <w:r w:rsidRPr="00663542"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  <w:t>Laurea in SCIENZE E TECNOLOGIE DELLA COMUNICAZIONE</w:t>
            </w: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 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Punti 10 per il voto 110/lode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Punti 9 per voto da 106 a 110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Punti 8 per voto da 100 a 105 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Punti 6 per voto fino a 99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243" w:right="233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828" w:right="803"/>
              <w:jc w:val="center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2. MASTER UNIVERSITARIO IN PSICOTERAPIA (si valuta un  solo titolo 5 punti)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52" w:right="233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28" w:right="803"/>
              <w:jc w:val="center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757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3" w:lineRule="auto"/>
              <w:ind w:right="1027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3. Esperienze lavorative nel settore radio web ( 2 punti per ogni esperienza. </w:t>
            </w:r>
            <w:proofErr w:type="spellStart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max</w:t>
            </w:r>
            <w:proofErr w:type="spellEnd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6 punti)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right="233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265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4. Certificazioni relative a competenze informatiche (solo ECDL o EIPASS) Punti 2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5. Disponibilità ad utilizzare strumentazioni e connessioni proprie all’interno dell’Istituto. Si/No 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6. </w:t>
            </w:r>
            <w:r w:rsidRPr="00663542">
              <w:rPr>
                <w:rFonts w:ascii="Candara" w:hAnsi="Candara"/>
                <w:sz w:val="20"/>
                <w:szCs w:val="20"/>
              </w:rPr>
              <w:t>CONOSCENZE SPECIFICHE DELL' ARGOMENTO (documentate attraverso esperienze lavorative professionali) punti 5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PROGETTO</w:t>
            </w:r>
          </w:p>
        </w:tc>
        <w:tc>
          <w:tcPr>
            <w:tcW w:w="3484" w:type="dxa"/>
            <w:gridSpan w:val="2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Punti per la proposta</w:t>
            </w: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Congruenza del piano progettuale del percorso formativo con utilizzo di </w:t>
            </w:r>
            <w:r w:rsidRPr="00663542">
              <w:rPr>
                <w:rFonts w:ascii="Candara" w:hAnsi="Candara"/>
                <w:bCs/>
                <w:sz w:val="20"/>
                <w:szCs w:val="20"/>
              </w:rPr>
              <w:t xml:space="preserve">metodologie formative alternative </w:t>
            </w:r>
            <w:r w:rsidRPr="00663542">
              <w:rPr>
                <w:rFonts w:ascii="Candara" w:hAnsi="Candara"/>
                <w:sz w:val="20"/>
                <w:szCs w:val="20"/>
              </w:rPr>
              <w:t xml:space="preserve">caratterizzate da un approccio “non formale” e dal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learning</w:t>
            </w:r>
            <w:proofErr w:type="spellEnd"/>
            <w:r w:rsidRPr="0066354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by</w:t>
            </w:r>
            <w:proofErr w:type="spellEnd"/>
            <w:r w:rsidRPr="0066354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doing</w:t>
            </w:r>
            <w:proofErr w:type="spellEnd"/>
          </w:p>
        </w:tc>
        <w:tc>
          <w:tcPr>
            <w:tcW w:w="1470" w:type="dxa"/>
            <w:vAlign w:val="center"/>
          </w:tcPr>
          <w:p w:rsidR="00663542" w:rsidRPr="00663542" w:rsidRDefault="00663542" w:rsidP="006E4E31">
            <w:pPr>
              <w:pStyle w:val="TableParagraph"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Fino a un massimo di 20 punti.</w:t>
            </w:r>
          </w:p>
          <w:p w:rsidR="00663542" w:rsidRPr="00663542" w:rsidRDefault="00663542" w:rsidP="006E4E31">
            <w:pPr>
              <w:pStyle w:val="TableParagraph"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 xml:space="preserve">Così suddivisi:  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. 10 punti congruenza;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 xml:space="preserve">. 6 punti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learning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by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doing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>;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. 4 punti approccio non formale.</w:t>
            </w: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Pr="00663542" w:rsidRDefault="00663542" w:rsidP="00663542">
      <w:pPr>
        <w:tabs>
          <w:tab w:val="left" w:pos="7238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DATA</w:t>
      </w:r>
      <w:r>
        <w:rPr>
          <w:rFonts w:ascii="Candara" w:hAnsi="Candara"/>
          <w:sz w:val="20"/>
          <w:szCs w:val="20"/>
        </w:rPr>
        <w:tab/>
        <w:t>FIRMA</w:t>
      </w: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Default="00663542" w:rsidP="00663542">
      <w:pPr>
        <w:tabs>
          <w:tab w:val="left" w:pos="0"/>
        </w:tabs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ALLEGATO B</w:t>
      </w: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b/>
          <w:sz w:val="20"/>
          <w:szCs w:val="20"/>
        </w:rPr>
      </w:pPr>
      <w:r w:rsidRPr="00663542">
        <w:rPr>
          <w:rFonts w:ascii="Candara" w:hAnsi="Candara"/>
          <w:b/>
          <w:sz w:val="20"/>
          <w:szCs w:val="20"/>
        </w:rPr>
        <w:t xml:space="preserve">ESPERTI: GRIGLIA  PER I MODULI </w:t>
      </w:r>
      <w:proofErr w:type="spellStart"/>
      <w:r w:rsidRPr="00663542">
        <w:rPr>
          <w:rFonts w:ascii="Candara" w:hAnsi="Candara"/>
          <w:b/>
          <w:sz w:val="20"/>
          <w:szCs w:val="20"/>
        </w:rPr>
        <w:t>DI</w:t>
      </w:r>
      <w:proofErr w:type="spellEnd"/>
      <w:r w:rsidRPr="00663542">
        <w:rPr>
          <w:rFonts w:ascii="Candara" w:hAnsi="Candara"/>
          <w:b/>
          <w:sz w:val="20"/>
          <w:szCs w:val="20"/>
        </w:rPr>
        <w:t xml:space="preserve"> COMPETENZA MULTILINGUISTICA</w:t>
      </w:r>
    </w:p>
    <w:tbl>
      <w:tblPr>
        <w:tblW w:w="10065" w:type="dxa"/>
        <w:tblInd w:w="-34" w:type="dxa"/>
        <w:tblLayout w:type="fixed"/>
        <w:tblLook w:val="0000"/>
      </w:tblPr>
      <w:tblGrid>
        <w:gridCol w:w="19"/>
        <w:gridCol w:w="3757"/>
        <w:gridCol w:w="1279"/>
        <w:gridCol w:w="1284"/>
        <w:gridCol w:w="1469"/>
        <w:gridCol w:w="361"/>
        <w:gridCol w:w="1811"/>
        <w:gridCol w:w="85"/>
      </w:tblGrid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980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CRITERI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 ESPERTO: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ACCERTABILI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UTILIZZO DELLA GPU</w:t>
            </w: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REQUISITI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ESSERE DOCENTE INTERNO PER TUTTO IL PERIODO DEL MODULO</w:t>
            </w: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compilare a cura della commissione</w:t>
            </w: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980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L' ISTRUZIONE, LA FORMAZIONE</w:t>
            </w: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NELLO SPECIFICO SETTORE IN CUI SI CONCORRE</w:t>
            </w:r>
          </w:p>
          <w:p w:rsidR="00663542" w:rsidRPr="00663542" w:rsidRDefault="00663542" w:rsidP="006E4E31">
            <w:pPr>
              <w:snapToGrid w:val="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241"/>
        </w:trPr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A1. LAUREA ATTINENTE ALLA SELEZIONE</w:t>
            </w: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Titolo di accesso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PUNTI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145"/>
        </w:trPr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110 e lode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145"/>
        </w:trPr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100 - 110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18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145"/>
        </w:trPr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&lt; 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48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DOTTORATO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RICERCA ATTINENTE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96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MASTER UNIVERSITARIO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II LIVELLO ATTINENTE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96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MASTER UNIVERSITARIO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I LIVELLO ATTINENTE ALLA </w:t>
            </w:r>
            <w:r w:rsidRPr="00663542">
              <w:rPr>
                <w:rFonts w:ascii="Candara" w:hAnsi="Candara"/>
                <w:b/>
                <w:bCs/>
                <w:sz w:val="20"/>
                <w:szCs w:val="20"/>
              </w:rPr>
              <w:t>SELEZIONE</w:t>
            </w:r>
            <w:r w:rsidRPr="0066354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980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LE CERTIFICAZIONI OTTENUTE  </w:t>
            </w: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49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I.C.T.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CERTIFICATE riconosciute dal MIUR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>Max 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 2 punti cad.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49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LINGUISTICHE CERTIFICATE LIVELLO C1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Da  4 punti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73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COMPETENZE LINGUISTICHE CERTIFICATE LIVELLO B2 </w:t>
            </w:r>
            <w:r w:rsidRPr="00663542">
              <w:rPr>
                <w:rFonts w:ascii="Candara" w:hAnsi="Candara"/>
                <w:sz w:val="20"/>
                <w:szCs w:val="20"/>
              </w:rPr>
              <w:t>(in alternativa a C1)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 3 punti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73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COMPETENZE LINGUISTICHE CERTIFICATE LIVELLO B1 </w:t>
            </w:r>
            <w:r w:rsidRPr="00663542">
              <w:rPr>
                <w:rFonts w:ascii="Candara" w:hAnsi="Candara"/>
                <w:sz w:val="20"/>
                <w:szCs w:val="20"/>
              </w:rPr>
              <w:t>(in alternativa a B2)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Da  2 punti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627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LE ESPERIENZE</w:t>
            </w:r>
          </w:p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122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ESPERIENZE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DOCENZA O COLLABORAZIONE CON UNIVERSITA’ ENTI ASSOCIAZIONI PROFESSIONALI (min. 20 ore) SE ATTINENTI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Max 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 5 punti cad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122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ESPERIENZE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DOCENZA (min. 20 ore) NEI PROGETTI FINANZIATI DAL FONDO SOCIALE EUROPEO (PON – POR) SE ATTINENTI ALLA SELEZIONE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Max 5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 5 punti cad.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rPr>
          <w:gridBefore w:val="1"/>
          <w:gridAfter w:val="1"/>
          <w:wBefore w:w="19" w:type="dxa"/>
          <w:wAfter w:w="85" w:type="dxa"/>
          <w:trHeight w:val="98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ESPERIENZE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Max 5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Da  5 punti cad.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63542" w:rsidRPr="00663542" w:rsidTr="006E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6339" w:type="dxa"/>
            <w:gridSpan w:val="4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PROGETTO</w:t>
            </w:r>
          </w:p>
        </w:tc>
        <w:tc>
          <w:tcPr>
            <w:tcW w:w="3726" w:type="dxa"/>
            <w:gridSpan w:val="4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Punti per la proposta</w:t>
            </w:r>
          </w:p>
        </w:tc>
      </w:tr>
      <w:tr w:rsidR="00663542" w:rsidRPr="00663542" w:rsidTr="006E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6339" w:type="dxa"/>
            <w:gridSpan w:val="4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Congruenza del piano progettuale del percorso formativo con utilizzo di </w:t>
            </w:r>
            <w:r w:rsidRPr="00663542">
              <w:rPr>
                <w:rFonts w:ascii="Candara" w:hAnsi="Candara"/>
                <w:bCs/>
                <w:sz w:val="20"/>
                <w:szCs w:val="20"/>
              </w:rPr>
              <w:t xml:space="preserve">metodologie formative alternative </w:t>
            </w:r>
            <w:r w:rsidRPr="00663542">
              <w:rPr>
                <w:rFonts w:ascii="Candara" w:hAnsi="Candara"/>
                <w:sz w:val="20"/>
                <w:szCs w:val="20"/>
              </w:rPr>
              <w:t xml:space="preserve">caratterizzate da un approccio “non formale” e dal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learning</w:t>
            </w:r>
            <w:proofErr w:type="spellEnd"/>
            <w:r w:rsidRPr="0066354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by</w:t>
            </w:r>
            <w:proofErr w:type="spellEnd"/>
            <w:r w:rsidRPr="0066354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doing</w:t>
            </w:r>
            <w:proofErr w:type="spellEnd"/>
          </w:p>
        </w:tc>
        <w:tc>
          <w:tcPr>
            <w:tcW w:w="1469" w:type="dxa"/>
            <w:vAlign w:val="center"/>
          </w:tcPr>
          <w:p w:rsidR="00663542" w:rsidRPr="00663542" w:rsidRDefault="00663542" w:rsidP="006E4E31">
            <w:pPr>
              <w:pStyle w:val="TableParagraph"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Fino a un massimo di 20 punti.</w:t>
            </w:r>
          </w:p>
          <w:p w:rsidR="00663542" w:rsidRPr="00663542" w:rsidRDefault="00663542" w:rsidP="006E4E31">
            <w:pPr>
              <w:pStyle w:val="TableParagraph"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 xml:space="preserve">Così suddivisi:  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. 10 punti congruenza;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 xml:space="preserve">. 6 punti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learning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by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doing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>;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. 4 punti approccio non formale.</w:t>
            </w: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216763" w:rsidRPr="00663542" w:rsidRDefault="00663542" w:rsidP="00663542">
      <w:pPr>
        <w:tabs>
          <w:tab w:val="left" w:pos="7238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DATA</w:t>
      </w:r>
      <w:r>
        <w:rPr>
          <w:rFonts w:ascii="Candara" w:hAnsi="Candara"/>
          <w:sz w:val="20"/>
          <w:szCs w:val="20"/>
        </w:rPr>
        <w:tab/>
        <w:t>FIRMA</w:t>
      </w:r>
    </w:p>
    <w:sectPr w:rsidR="00216763" w:rsidRPr="00663542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184"/>
    <w:multiLevelType w:val="hybridMultilevel"/>
    <w:tmpl w:val="0F242126"/>
    <w:lvl w:ilvl="0" w:tplc="A97465A0">
      <w:start w:val="1"/>
      <w:numFmt w:val="bullet"/>
      <w:lvlText w:val="o"/>
      <w:lvlJc w:val="left"/>
      <w:pPr>
        <w:ind w:left="10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2A717A0B"/>
    <w:multiLevelType w:val="multilevel"/>
    <w:tmpl w:val="767CD8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3637F"/>
    <w:multiLevelType w:val="multilevel"/>
    <w:tmpl w:val="9A02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3542"/>
    <w:rsid w:val="00216763"/>
    <w:rsid w:val="003B53DE"/>
    <w:rsid w:val="0066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42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54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6354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2022-11-23T15:45:00Z</dcterms:created>
  <dcterms:modified xsi:type="dcterms:W3CDTF">2022-11-23T15:47:00Z</dcterms:modified>
</cp:coreProperties>
</file>