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14" w:rsidRPr="00BA08E4" w:rsidRDefault="00DD43F8" w:rsidP="00633C14">
      <w:pPr>
        <w:jc w:val="right"/>
        <w:rPr>
          <w:rFonts w:ascii="Candara" w:hAnsi="Candara" w:cs="Arial"/>
          <w:b/>
          <w:sz w:val="20"/>
          <w:szCs w:val="20"/>
        </w:rPr>
      </w:pPr>
      <w:r w:rsidRPr="00BA08E4">
        <w:rPr>
          <w:rFonts w:ascii="Candara" w:hAnsi="Candara" w:cs="Arial"/>
          <w:b/>
          <w:sz w:val="20"/>
          <w:szCs w:val="20"/>
        </w:rPr>
        <w:t>Allegato</w:t>
      </w:r>
      <w:r w:rsidR="000978AE" w:rsidRPr="00BA08E4">
        <w:rPr>
          <w:rFonts w:ascii="Candara" w:hAnsi="Candara" w:cs="Arial"/>
          <w:b/>
          <w:sz w:val="20"/>
          <w:szCs w:val="20"/>
        </w:rPr>
        <w:t xml:space="preserve"> 2</w:t>
      </w:r>
      <w:r w:rsidRPr="00BA08E4">
        <w:rPr>
          <w:rFonts w:ascii="Candara" w:hAnsi="Candara" w:cs="Arial"/>
          <w:b/>
          <w:sz w:val="20"/>
          <w:szCs w:val="20"/>
        </w:rPr>
        <w:t xml:space="preserve"> </w:t>
      </w:r>
      <w:r w:rsidR="00633C14" w:rsidRPr="00BA08E4">
        <w:rPr>
          <w:rFonts w:ascii="Candara" w:hAnsi="Candara" w:cs="Arial"/>
          <w:b/>
          <w:sz w:val="20"/>
          <w:szCs w:val="20"/>
        </w:rPr>
        <w:t xml:space="preserve"> - SCHEDA AUTOVALUTAZIONE</w:t>
      </w:r>
    </w:p>
    <w:p w:rsidR="00633C14" w:rsidRPr="00BA08E4" w:rsidRDefault="00633C14" w:rsidP="00633C14">
      <w:pPr>
        <w:ind w:left="4436"/>
        <w:jc w:val="right"/>
        <w:rPr>
          <w:rFonts w:ascii="Candara" w:hAnsi="Candara" w:cs="Arial"/>
          <w:b/>
          <w:sz w:val="20"/>
          <w:szCs w:val="20"/>
        </w:rPr>
      </w:pPr>
    </w:p>
    <w:p w:rsidR="00633C14" w:rsidRPr="00BA08E4" w:rsidRDefault="00633C14" w:rsidP="00633C14">
      <w:pPr>
        <w:ind w:left="4436"/>
        <w:jc w:val="right"/>
        <w:rPr>
          <w:rFonts w:ascii="Candara" w:hAnsi="Candara" w:cs="Arial"/>
          <w:b/>
          <w:sz w:val="20"/>
          <w:szCs w:val="20"/>
        </w:rPr>
      </w:pPr>
    </w:p>
    <w:p w:rsidR="00633C14" w:rsidRPr="00BA08E4" w:rsidRDefault="00633C14" w:rsidP="00633C14">
      <w:pPr>
        <w:ind w:left="4436"/>
        <w:jc w:val="right"/>
        <w:rPr>
          <w:rFonts w:ascii="Candara" w:hAnsi="Candara" w:cs="Arial"/>
          <w:b/>
          <w:sz w:val="20"/>
          <w:szCs w:val="20"/>
        </w:rPr>
      </w:pPr>
      <w:r w:rsidRPr="00BA08E4">
        <w:rPr>
          <w:rFonts w:ascii="Candara" w:hAnsi="Candara" w:cs="Arial"/>
          <w:b/>
          <w:sz w:val="20"/>
          <w:szCs w:val="20"/>
        </w:rPr>
        <w:t>AL DIRIGENTE SCOLASTICO</w:t>
      </w:r>
    </w:p>
    <w:p w:rsidR="00633C14" w:rsidRPr="00BA08E4" w:rsidRDefault="00633C14" w:rsidP="00BA08E4">
      <w:pPr>
        <w:ind w:left="4436"/>
        <w:jc w:val="right"/>
        <w:rPr>
          <w:rFonts w:ascii="Candara" w:hAnsi="Candara" w:cs="Arial"/>
          <w:b/>
          <w:sz w:val="20"/>
          <w:szCs w:val="20"/>
        </w:rPr>
      </w:pPr>
      <w:r w:rsidRPr="00BA08E4">
        <w:rPr>
          <w:rFonts w:ascii="Candara" w:hAnsi="Candara" w:cs="Arial"/>
          <w:b/>
          <w:sz w:val="20"/>
          <w:szCs w:val="20"/>
        </w:rPr>
        <w:t>SEDE</w:t>
      </w:r>
    </w:p>
    <w:p w:rsidR="00C42E69" w:rsidRDefault="00633C14" w:rsidP="00BA08E4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 w:rsidRPr="00B9570A">
        <w:rPr>
          <w:rFonts w:ascii="Candara" w:hAnsi="Candara" w:cs="Arial"/>
          <w:b/>
          <w:bCs/>
          <w:sz w:val="22"/>
          <w:szCs w:val="22"/>
          <w:u w:val="single"/>
        </w:rPr>
        <w:t>TUTOR</w:t>
      </w:r>
      <w:r w:rsidRPr="00B9570A">
        <w:rPr>
          <w:rFonts w:ascii="Candara" w:hAnsi="Candara" w:cs="Arial"/>
          <w:b/>
          <w:bCs/>
          <w:sz w:val="22"/>
          <w:szCs w:val="22"/>
        </w:rPr>
        <w:t xml:space="preserve"> </w:t>
      </w: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 w:rsidRPr="002510BE">
        <w:rPr>
          <w:rFonts w:ascii="Candara" w:hAnsi="Candara"/>
          <w:lang w:val="it-IT"/>
        </w:rPr>
        <w:t>Progetto “P</w:t>
      </w:r>
      <w:r>
        <w:rPr>
          <w:rFonts w:ascii="Candara" w:hAnsi="Candara"/>
          <w:lang w:val="it-IT"/>
        </w:rPr>
        <w:t>OTENZIAMENTO DELLE COMPETENZE DI CITTADINANA GLOBALE”</w:t>
      </w: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 Codice 10.2.5A-FSEPON-PU-2018-419</w:t>
      </w: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CUP F81E17000600006</w:t>
      </w:r>
    </w:p>
    <w:p w:rsidR="00633C14" w:rsidRDefault="00633C14"/>
    <w:p w:rsidR="00633C14" w:rsidRDefault="00633C14" w:rsidP="00633C14">
      <w:pPr>
        <w:jc w:val="center"/>
        <w:rPr>
          <w:rFonts w:ascii="Candara" w:hAnsi="Candara" w:cs="Arial"/>
          <w:b/>
          <w:sz w:val="22"/>
          <w:szCs w:val="22"/>
        </w:rPr>
      </w:pPr>
    </w:p>
    <w:p w:rsidR="00633C14" w:rsidRPr="00B9570A" w:rsidRDefault="000978AE" w:rsidP="00633C14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Anno Scolastico 2018-2019</w:t>
      </w:r>
    </w:p>
    <w:p w:rsidR="00633C14" w:rsidRPr="00B9570A" w:rsidRDefault="00633C14" w:rsidP="00633C14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633C14" w:rsidRDefault="00633C14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633C14" w:rsidRDefault="00633C14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51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810"/>
        <w:gridCol w:w="2952"/>
        <w:gridCol w:w="1278"/>
        <w:gridCol w:w="1133"/>
      </w:tblGrid>
      <w:tr w:rsidR="00540BF1" w:rsidRPr="00540BF1" w:rsidTr="00830293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BF1" w:rsidRPr="00540BF1" w:rsidRDefault="00540BF1" w:rsidP="00540B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0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TABELLA DI VALUTAZIONE TITOLI TUTOR</w:t>
            </w:r>
          </w:p>
        </w:tc>
      </w:tr>
      <w:tr w:rsidR="00830293" w:rsidRPr="00540BF1" w:rsidTr="00830293">
        <w:trPr>
          <w:trHeight w:val="597"/>
        </w:trPr>
        <w:tc>
          <w:tcPr>
            <w:tcW w:w="2364" w:type="pct"/>
            <w:shd w:val="clear" w:color="auto" w:fill="auto"/>
            <w:vAlign w:val="center"/>
          </w:tcPr>
          <w:p w:rsidR="00540BF1" w:rsidRPr="00540BF1" w:rsidRDefault="00540BF1" w:rsidP="00540B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540BF1" w:rsidRDefault="00540BF1" w:rsidP="00540B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BF1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628" w:type="pct"/>
            <w:vAlign w:val="center"/>
          </w:tcPr>
          <w:p w:rsidR="00540BF1" w:rsidRPr="00540BF1" w:rsidRDefault="00540BF1" w:rsidP="00540BF1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 auto dichiarati</w:t>
            </w:r>
          </w:p>
        </w:tc>
        <w:tc>
          <w:tcPr>
            <w:tcW w:w="557" w:type="pct"/>
            <w:vAlign w:val="center"/>
          </w:tcPr>
          <w:p w:rsidR="00540BF1" w:rsidRPr="00540BF1" w:rsidRDefault="00540BF1" w:rsidP="00540BF1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 attribuiti</w:t>
            </w:r>
          </w:p>
        </w:tc>
      </w:tr>
      <w:tr w:rsidR="00830293" w:rsidRPr="00DD43F8" w:rsidTr="00830293">
        <w:trPr>
          <w:trHeight w:val="749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ind w:left="111" w:right="132"/>
              <w:contextualSpacing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Esperienza di docenza di ruolo e non di ruolo (si valuta il servizio superiore a 180 giorni per anno)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1 punti </w:t>
            </w:r>
          </w:p>
          <w:p w:rsidR="00540BF1" w:rsidRPr="00DD43F8" w:rsidRDefault="00540BF1" w:rsidP="00540BF1">
            <w:pPr>
              <w:widowControl w:val="0"/>
              <w:ind w:left="111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(fino a un massimo di 20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830293" w:rsidRPr="00DD43F8" w:rsidTr="00830293">
        <w:trPr>
          <w:trHeight w:val="713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B76279">
            <w:pPr>
              <w:widowControl w:val="0"/>
              <w:ind w:left="111" w:right="88"/>
              <w:jc w:val="both"/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Esperienze di docenza o tutoraggio in progetti finanziati con il fondo sociale europeo afferenti al percorso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540BF1" w:rsidRPr="00DD43F8" w:rsidRDefault="00540BF1" w:rsidP="00B76279">
            <w:pPr>
              <w:widowControl w:val="0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(fino a un massimo di </w:t>
            </w:r>
            <w:r w:rsidR="00B76279"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10</w:t>
            </w: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830293" w:rsidRPr="00DD43F8" w:rsidTr="00830293">
        <w:trPr>
          <w:trHeight w:val="918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ind w:left="111"/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Altre esperienze professionali documentate afferenti al percorso (progetti d’Istituto, progetti extra-scolastici)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 xml:space="preserve">2 punti per ogni esperienza di almeno 20 ore </w:t>
            </w:r>
          </w:p>
          <w:p w:rsidR="00540BF1" w:rsidRPr="00DD43F8" w:rsidRDefault="00540BF1" w:rsidP="00540BF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>(fino a un massimo di 10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</w:tr>
      <w:tr w:rsidR="00830293" w:rsidRPr="00DD43F8" w:rsidTr="00830293">
        <w:trPr>
          <w:trHeight w:val="566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 w:right="140"/>
              <w:jc w:val="both"/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Altra laurea/lauree triennali o magistrali/specialistiche/ (titoli conclusi) afferenti al percorso (oltre quella di accesso al ruolo)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(si valuta un solo titolo)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B76279" w:rsidRPr="00DD43F8" w:rsidTr="00830293">
        <w:trPr>
          <w:trHeight w:val="566"/>
        </w:trPr>
        <w:tc>
          <w:tcPr>
            <w:tcW w:w="2364" w:type="pct"/>
            <w:shd w:val="clear" w:color="auto" w:fill="auto"/>
            <w:vAlign w:val="center"/>
          </w:tcPr>
          <w:p w:rsidR="00B76279" w:rsidRPr="00DD43F8" w:rsidRDefault="00EB5C9A" w:rsidP="00540BF1">
            <w:pPr>
              <w:widowControl w:val="0"/>
              <w:ind w:left="111" w:right="140"/>
              <w:jc w:val="both"/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</w:pPr>
            <w:r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Corsi</w:t>
            </w:r>
            <w:r w:rsidR="00DD43F8"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 di perfezionamento</w:t>
            </w:r>
            <w:r w:rsid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 </w:t>
            </w:r>
            <w:r w:rsidR="00DD43F8"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 della durata di </w:t>
            </w:r>
            <w:r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almeno </w:t>
            </w:r>
            <w:r w:rsidR="00DD43F8"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1 anno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D43F8" w:rsidRPr="00DD43F8" w:rsidRDefault="00DD43F8" w:rsidP="00DD43F8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B76279" w:rsidRPr="00DD43F8" w:rsidRDefault="00DD43F8" w:rsidP="00DD43F8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(si valuta un solo titolo)</w:t>
            </w:r>
          </w:p>
        </w:tc>
        <w:tc>
          <w:tcPr>
            <w:tcW w:w="628" w:type="pct"/>
          </w:tcPr>
          <w:p w:rsidR="00B76279" w:rsidRPr="00DD43F8" w:rsidRDefault="00B76279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B76279" w:rsidRPr="00DD43F8" w:rsidRDefault="00B76279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DD43F8" w:rsidRPr="00DD43F8" w:rsidTr="00830293">
        <w:trPr>
          <w:trHeight w:val="566"/>
        </w:trPr>
        <w:tc>
          <w:tcPr>
            <w:tcW w:w="2364" w:type="pct"/>
            <w:shd w:val="clear" w:color="auto" w:fill="auto"/>
            <w:vAlign w:val="center"/>
          </w:tcPr>
          <w:p w:rsidR="00DD43F8" w:rsidRPr="00DD43F8" w:rsidRDefault="00DD43F8" w:rsidP="00DD43F8">
            <w:pPr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Certificazioni Competenze Linguistiche</w:t>
            </w:r>
          </w:p>
          <w:p w:rsidR="00DD43F8" w:rsidRPr="00DD43F8" w:rsidRDefault="00DD43F8" w:rsidP="00540BF1">
            <w:pPr>
              <w:widowControl w:val="0"/>
              <w:ind w:left="111" w:right="140"/>
              <w:jc w:val="both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DD43F8" w:rsidRPr="00DD43F8" w:rsidRDefault="00DD43F8" w:rsidP="00DD43F8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sz w:val="22"/>
                <w:szCs w:val="22"/>
              </w:rPr>
              <w:t>Punti 3 per certificazione</w:t>
            </w:r>
          </w:p>
          <w:p w:rsidR="00DD43F8" w:rsidRPr="00DD43F8" w:rsidRDefault="00DD43F8" w:rsidP="00DD43F8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sz w:val="22"/>
                <w:szCs w:val="22"/>
              </w:rPr>
              <w:t>( fino ad un massimo</w:t>
            </w:r>
          </w:p>
          <w:p w:rsidR="00DD43F8" w:rsidRPr="00DD43F8" w:rsidRDefault="00DD43F8" w:rsidP="00DD43F8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sz w:val="22"/>
                <w:szCs w:val="22"/>
              </w:rPr>
              <w:t xml:space="preserve"> di punti 6)</w:t>
            </w:r>
          </w:p>
          <w:p w:rsidR="00DD43F8" w:rsidRPr="00DD43F8" w:rsidRDefault="00DD43F8" w:rsidP="00DD43F8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</w:tcPr>
          <w:p w:rsidR="00DD43F8" w:rsidRPr="00DD43F8" w:rsidRDefault="00DD43F8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DD43F8" w:rsidRPr="00DD43F8" w:rsidRDefault="00DD43F8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830293" w:rsidRPr="00DD43F8" w:rsidTr="00830293">
        <w:trPr>
          <w:trHeight w:val="427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ind w:left="111"/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 xml:space="preserve">1 punto </w:t>
            </w:r>
          </w:p>
          <w:p w:rsidR="00540BF1" w:rsidRPr="00DD43F8" w:rsidRDefault="00B76279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>(fino a un massimo di 3</w:t>
            </w:r>
            <w:r w:rsidR="00540BF1"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1725DB" w:rsidRPr="00DD43F8" w:rsidRDefault="001725DB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57784E" w:rsidRDefault="0057784E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633C14" w:rsidRDefault="00633C14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633C14" w:rsidRPr="00A00C09" w:rsidRDefault="00633C14" w:rsidP="00633C14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633C14" w:rsidRDefault="00633C14" w:rsidP="00633C14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633C14" w:rsidRDefault="00633C14" w:rsidP="00633C14"/>
    <w:p w:rsidR="00633C14" w:rsidRDefault="00633C14"/>
    <w:sectPr w:rsidR="00633C14" w:rsidSect="00371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D63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33C14"/>
    <w:rsid w:val="00011BE2"/>
    <w:rsid w:val="00095403"/>
    <w:rsid w:val="000978AE"/>
    <w:rsid w:val="001725DB"/>
    <w:rsid w:val="002B5BCA"/>
    <w:rsid w:val="003713EB"/>
    <w:rsid w:val="00540BF1"/>
    <w:rsid w:val="005643DB"/>
    <w:rsid w:val="0057784E"/>
    <w:rsid w:val="005C0297"/>
    <w:rsid w:val="005C6C83"/>
    <w:rsid w:val="00630CC4"/>
    <w:rsid w:val="00633C14"/>
    <w:rsid w:val="0073113F"/>
    <w:rsid w:val="007D38D3"/>
    <w:rsid w:val="007F5129"/>
    <w:rsid w:val="00830293"/>
    <w:rsid w:val="00852766"/>
    <w:rsid w:val="008957DA"/>
    <w:rsid w:val="00995DEA"/>
    <w:rsid w:val="009E5921"/>
    <w:rsid w:val="009F5A17"/>
    <w:rsid w:val="00A2742E"/>
    <w:rsid w:val="00A8505E"/>
    <w:rsid w:val="00B26BC7"/>
    <w:rsid w:val="00B318C8"/>
    <w:rsid w:val="00B76279"/>
    <w:rsid w:val="00BA08E4"/>
    <w:rsid w:val="00C42E69"/>
    <w:rsid w:val="00CB6EDF"/>
    <w:rsid w:val="00DD43F8"/>
    <w:rsid w:val="00E43B2B"/>
    <w:rsid w:val="00EB5C9A"/>
    <w:rsid w:val="00EC7301"/>
    <w:rsid w:val="00ED7F35"/>
    <w:rsid w:val="00F4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C1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1"/>
    <w:qFormat/>
    <w:rsid w:val="00633C14"/>
    <w:pPr>
      <w:ind w:left="720"/>
      <w:contextualSpacing/>
    </w:pPr>
  </w:style>
  <w:style w:type="paragraph" w:customStyle="1" w:styleId="Default">
    <w:name w:val="Default"/>
    <w:rsid w:val="00633C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33C14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BA08E4"/>
    <w:pPr>
      <w:widowControl w:val="0"/>
      <w:ind w:left="20"/>
      <w:outlineLvl w:val="1"/>
    </w:pPr>
    <w:rPr>
      <w:rFonts w:ascii="Helvetica" w:eastAsia="Helvetica" w:hAnsi="Helvetica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2017-10-31T14:57:00Z</cp:lastPrinted>
  <dcterms:created xsi:type="dcterms:W3CDTF">2019-04-08T13:57:00Z</dcterms:created>
  <dcterms:modified xsi:type="dcterms:W3CDTF">2019-04-08T13:57:00Z</dcterms:modified>
</cp:coreProperties>
</file>